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KEY TERMS - JUDICIAL SYSTEM AND CURRENT CASES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 is important to remember that Article III is a very short provision and doesn’t lay out many details about the Supreme Court and how it works—or even what the federal judiciary as a whole should look like. For example, it doesn’t set the number of Supreme Court justices, how many lower-court judges there should be in the federal judiciary, or when we should have any lower federal courts below the Supreme Court at all.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Furthermore, Article III can be a bit hard to understand without some background first. The basic ideas are simple enough, but the language is a bit more technical than other parts of the Constitution. In this activity, you will review the key terms of the module to help deepen your understanding of Article 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this activity, you will review the key terms of the module to help deepen your understanding of Article III.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95.0" w:type="dxa"/>
        <w:jc w:val="left"/>
        <w:tblInd w:w="0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400"/>
      </w:tblPr>
      <w:tblGrid>
        <w:gridCol w:w="1665"/>
        <w:gridCol w:w="2910"/>
        <w:gridCol w:w="2385"/>
        <w:gridCol w:w="2835"/>
        <w:tblGridChange w:id="0">
          <w:tblGrid>
            <w:gridCol w:w="1665"/>
            <w:gridCol w:w="2910"/>
            <w:gridCol w:w="2385"/>
            <w:gridCol w:w="2835"/>
          </w:tblGrid>
        </w:tblGridChange>
      </w:tblGrid>
      <w:tr>
        <w:trPr>
          <w:cantSplit w:val="0"/>
          <w:trHeight w:val="1143.896484375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Key Term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Definition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Paraphrase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i w:val="1"/>
                <w:color w:val="00216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2169"/>
                <w:sz w:val="20"/>
                <w:szCs w:val="20"/>
                <w:rtl w:val="0"/>
              </w:rPr>
              <w:t xml:space="preserve">Describe each term in your own words.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Give an example that highlights each term.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2169"/>
                <w:sz w:val="20"/>
                <w:szCs w:val="20"/>
                <w:rtl w:val="0"/>
              </w:rPr>
              <w:t xml:space="preserve">Either from the Constitution or a Supreme Court case that you’ve learned about.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 </w:t>
            </w:r>
          </w:p>
        </w:tc>
      </w:tr>
      <w:tr>
        <w:trPr>
          <w:cantSplit w:val="0"/>
          <w:trHeight w:val="1818.7199999999998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Judicial Review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power to review the constitutionality of acts of the national and state governments.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8.7199999999998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Judicial Supremacy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idea that the Supreme Court is the final voice on the Constitution’s meaning.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(Many scholars, lawyers, and judges debate this concept and whether it is a good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idea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.)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8.7199999999998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Judicial 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Independence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idea that the federal courts must be independent from the control of the other branches of government.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8.7199999999998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Majority Opinion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opinion in a case that has the support of a majority of the justices.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8.7199999999998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Dissenting Opinion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 opinion in a case explaining why a justice disagrees with the majority opinion and why they would decide the case differently.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8.7199999999998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Concurring Opinion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 opinion from a justice who agrees with the majority on who should win the case, but offers some additional thoughts on how to think about the constitutional issue in the case.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8.7199999999998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Writ of Certiorari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When four of the nine justices decide to take a case, they will issue a writ of certiorari. 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8.7199999999998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Docket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list of cases the </w:t>
              <w:br w:type="textWrapping"/>
              <w:t xml:space="preserve">Court will hear in a term.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8.7199999999998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color w:val="002169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Advice and Consent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Senate’s power to approve or reject the president’s nominees, including to the Supreme Court.   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left" w:pos="3305"/>
      </w:tabs>
      <w:spacing w:before="120" w:line="24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9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 9: The Judicial System and Current Cases</w:t>
    </w:r>
  </w:p>
  <w:p w:rsidR="00000000" w:rsidDel="00000000" w:rsidP="00000000" w:rsidRDefault="00000000" w:rsidRPr="00000000" w14:paraId="0000003A">
    <w:pPr>
      <w:spacing w:after="0" w:line="240" w:lineRule="auto"/>
      <w:rPr/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9.2 Activity Guide</w:t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97BFD"/>
    <w:pPr>
      <w:spacing w:line="252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B97BF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97BF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Yy5AUzg9HSfvyQuweFArcMvng==">AMUW2mUjDHbZgSYje5HwqA53JQ6xXizFqH8rcDcf4nGtIKbLzR/vEgoClzUcdisbU7AVeCWjSo7aWOztTUQpLyP2Y8bPOsBMEE05njuK++yfFwqclEv+0QzJ2SlRuobx4B0VAkjHFUbvrzd5btYCuKxWWSNUdym1tI/VjUjppUx2rREnmSH822fVKfcg+BEa/iCsNEk47A3LW5JLaOUgsQkDEKFVONZsFEX955+1p6Gs1sVZvlDHB24eEgt8FBIzcuBnfaKc8pkcGhc+kVTm7BBtvMfcps31t5ELN3RFJZSYYKrsT1NE52PI6JCfnDPUjpfWIQUIH1zRLrjFHFkq72HTCrQtHP7UadO3BS61576Xm/RGjjvNXr/AlO6V59bn7rm79XPhH40k8nva02bnsodLM0dG8wEWuRMssmD0/jTloHLJBIScFTbLJChv21raKoaNKoiPkHci3Q0DmbqYrrXn8nsHXrElEVCCuLg8QXsyJaTOgW1meMMHH+Qo7JwhxJFXgVhO0mvmd1fJuGHTEAJCNNVTjgs9/SrLXlIcAqHX6qy2LSkuxxgnlJFb8EKdEKz9RXSv2ghnLzR6xTw/MpupViXbVxA6ey7w/wMYlNL7fHjulZ3urpA4DqCyMGQ9ILJ0enaV1NKsGutLvxYdcb5pnBPqKVhmqVEK8l7zYsJkhDQJA2EAgTWb5CHGfaoJv41nB5toU5TJftA0zE9sq+/BC1e+snK99ehnPrf4H40bgepkZPfhQdw6ziglHsCtdQGpr/eLIE+R1i081Pt4CJkv7Aeja/wgf9aPQwpYWL/3bzqMRap8r+8VMXPn6H8Bd2paB4ZN9U/HJADlHdPPfK+kfTgb6dWzzuG7UhKFvqPU/4+2ULESNn0UW8n+sVZPhddDpGPfAktvltVduGW3NTQbxd96xlOvr9sPtcfCv/V0QlYdffJFdoCwuReTTi36459HfRR1w4ewLuvaKVFuWGEhP45GDD3JdafGVIVAkMRRt1oRFKu7rje9baZyeML5VacridAy0xYgWYJPadLNdH1ljaH2uQkx6L+ArAVPqQgtv8ssyj+cecbBEv4lt10d7tqTn3JSTBg+a5DzixOJHl+c3l5JRzzrbW2MXqP1LTbSN2S96PcTTf8q7gdLMOQ1ziONESGscw13UIzTJWDa6c7IgH8BE9IW8Nao4QbAJdPwP1X6+PgPp8apu+9bhuYTPW4GNuFqXwPp+padkR8+rpHmaxGEYgc59nv/Y0tEJVr2F9XQkDf3WrEUQ26MKTLrHXv0COxUN6kat+EwnmUDURR6MXegU2UGNHP+S4bAy7z9KuWby7GQwmQ/e/GXeaxWh4XX/6rKvZGOBoPzNPtGRSJGmMxK3+g8xgYZ1a4GkmQEVfsNss1JIdNgkHWWGHfPDEkc5vQRGskgPodTSMEkqN7lK9edUM07bL2lwL04dOmiFBND7qgCsi89N1fyh0Y4H3iPCtLOCiidOfzf8hbDX+/O45IWMghJzPwKH8Bg+MeJXKSceacsQQ54PyAiZbJxUgh8NbnJ1hl9e3X/Z0x6uqHePO4wolZS7tLVgDk0tq82IUc1tyGYwOxd5Z8lL8Vw0UaDY/uYeYy0fMMFOsRgc5tteE7BaZb9HTHbX3DhEG+osDyBEhQG4iny+qgOHvUr8A0yj8McJdYlnA9OLZz9VKEMMXMyuwrB0slJi2S8NkMNs12ePrlx1t1bYPN+I/ZAO0x8hBsa947s8soVWl9nKaHFLYDuayRlbGRn4aHHte7C2DDGy1sJ1dRXWcvAY1yroA9LLDwNOUyBCn6b2pLFZHIqnJ6hSll+o6DlOfhw0JhpHpau6j9/r5QItDKTcii7uNRiCdWNfSsK4d2i9RyXYPW7AH9XNz4KBr6KMW/whVqqu+zEYmO1tF5tgg0XDR0GRfHne8ADU+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2022-06-10T19:00:00Z</dcterms:created>
  <dc:creator>Nick Splendoria</dc:creator>
</cp:coreProperties>
</file>